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Fear of Saying "No" and the Birth of a Self-Destructive Guide</w:t>
      </w:r>
    </w:p>
    <w:p>
      <w:pPr>
        <w:pStyle w:val="BodyText"/>
        <w:bidi w:val="0"/>
        <w:jc w:val="start"/>
        <w:rPr/>
      </w:pPr>
      <w:r>
        <w:rPr/>
        <w:t xml:space="preserve">At 20, I found myself trapped in a suffocating situation. I was living with my parents, financially dependent on them, and paralyzed by fear—specifically, the fear of saying </w:t>
      </w:r>
      <w:r>
        <w:rPr>
          <w:rStyle w:val="Emphasis"/>
        </w:rPr>
        <w:t>"no."</w:t>
      </w:r>
      <w:r>
        <w:rPr/>
        <w:t xml:space="preserve"> I couldn’t refuse their demands, even when those demands made me miserable, because I was terrified of the consequences: being kicked out, left to fend for myself, or worse. The threat wasn’t just about homelessness; it was about survival. I imagined physical suffering, the struggle of clawing my way out of poverty, the humiliation of taking a soul-crushing job just to stay alive. The fear was visceral.</w:t>
      </w:r>
    </w:p>
    <w:p>
      <w:pPr>
        <w:pStyle w:val="BodyText"/>
        <w:bidi w:val="0"/>
        <w:jc w:val="start"/>
        <w:rPr/>
      </w:pPr>
      <w:r>
        <w:rPr/>
        <w:t xml:space="preserve">But it wasn’t just the fear of refusal. My parents also forbade me from expressing anger or frustration. </w:t>
      </w:r>
      <w:r>
        <w:rPr>
          <w:rStyle w:val="Emphasis"/>
        </w:rPr>
        <w:t>"You have no right to show emotions,"</w:t>
      </w:r>
      <w:r>
        <w:rPr/>
        <w:t xml:space="preserve"> they’d say. </w:t>
      </w:r>
      <w:r>
        <w:rPr>
          <w:rStyle w:val="Emphasis"/>
        </w:rPr>
        <w:t>"We provide for you—how dare you be upset?"</w:t>
      </w:r>
      <w:r>
        <w:rPr/>
        <w:t xml:space="preserve"> I was caught in a vice: agreeing to things I despised, unable to voice my resentment, and drowning in silent rage.</w:t>
      </w:r>
    </w:p>
    <w:p>
      <w:pPr>
        <w:pStyle w:val="BodyText"/>
        <w:bidi w:val="0"/>
        <w:jc w:val="start"/>
        <w:rPr/>
      </w:pPr>
      <w:r>
        <w:rPr/>
        <w:t xml:space="preserve">To cope, I invented a </w:t>
      </w:r>
      <w:r>
        <w:rPr>
          <w:rStyle w:val="Strong"/>
        </w:rPr>
        <w:t>guide</w:t>
      </w:r>
      <w:r>
        <w:rPr/>
        <w:t>—a mental framework that rewired my identity. Its core rule was brutal in its simplicity: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must do everything asked of me. I owe everyone. No one owes me anything."</w:t>
      </w:r>
    </w:p>
    <w:p>
      <w:pPr>
        <w:pStyle w:val="BodyText"/>
        <w:bidi w:val="0"/>
        <w:jc w:val="start"/>
        <w:rPr/>
      </w:pPr>
      <w:r>
        <w:rPr/>
        <w:t xml:space="preserve">I believed it. I </w:t>
      </w:r>
      <w:r>
        <w:rPr>
          <w:rStyle w:val="Emphasis"/>
        </w:rPr>
        <w:t>needed</w:t>
      </w:r>
      <w:r>
        <w:rPr/>
        <w:t xml:space="preserve"> to believe it. It was the only way to function without collapsing under the weight of my own resistance. The guide didn’t make me happy, but it made me </w:t>
      </w:r>
      <w:r>
        <w:rPr>
          <w:rStyle w:val="Emphasis"/>
        </w:rPr>
        <w:t>compliant</w:t>
      </w:r>
      <w:r>
        <w:rPr/>
        <w:t>. I performed my duties mechanically, my motivation drained, my anger simmering beneath the surface. But at least I wasn’t homeless. At least I wasn’t dead.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Guide’s Collapse: When Compliance Became Torture</w:t>
      </w:r>
    </w:p>
    <w:p>
      <w:pPr>
        <w:pStyle w:val="BodyText"/>
        <w:bidi w:val="0"/>
        <w:jc w:val="start"/>
        <w:rPr/>
      </w:pPr>
      <w:r>
        <w:rPr/>
        <w:t>For a while, the guide worked. I was the "good" son, the reliable friend, the person who never said no. But over time, the psychological toll became unbearable. The stress, the suppressed fury, the constant self-betrayal—it shattered me. I realized the guide wasn’t saving me; it was destroying me.</w:t>
      </w:r>
    </w:p>
    <w:p>
      <w:pPr>
        <w:pStyle w:val="BodyText"/>
        <w:bidi w:val="0"/>
        <w:jc w:val="start"/>
        <w:rPr/>
      </w:pPr>
      <w:r>
        <w:rPr/>
        <w:t xml:space="preserve">I needed to escape it. But how? The guide existed because I was terrified of the alternative: refusal, conflict, abandonment. To dismantle it, I had to </w:t>
      </w:r>
      <w:r>
        <w:rPr>
          <w:rStyle w:val="Strong"/>
        </w:rPr>
        <w:t>stop fearing the consequences of saying "no."</w:t>
      </w:r>
      <w:r>
        <w:rPr/>
        <w:t xml:space="preserve"> And to do </w:t>
      </w:r>
      <w:r>
        <w:rPr>
          <w:rStyle w:val="Emphasis"/>
        </w:rPr>
        <w:t>that</w:t>
      </w:r>
      <w:r>
        <w:rPr/>
        <w:t xml:space="preserve">, I had to stop fearing </w:t>
      </w:r>
      <w:r>
        <w:rPr>
          <w:rStyle w:val="Emphasis"/>
        </w:rPr>
        <w:t>everything</w:t>
      </w:r>
      <w:r>
        <w:rPr/>
        <w:t>—even death.</w:t>
      </w:r>
    </w:p>
    <w:p>
      <w:pPr>
        <w:pStyle w:val="BodyText"/>
        <w:bidi w:val="0"/>
        <w:jc w:val="start"/>
        <w:rPr/>
      </w:pPr>
      <w:r>
        <w:rPr/>
        <w:t>I had to become a person who no longer cared about survival, about comfort, about others’ opinions. Only then could I refuse without flinching. Only then could I live without the guide.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Freedom: Becoming the "Bad" Person</w:t>
      </w:r>
    </w:p>
    <w:p>
      <w:pPr>
        <w:pStyle w:val="BodyText"/>
        <w:bidi w:val="0"/>
        <w:jc w:val="start"/>
        <w:rPr/>
      </w:pPr>
      <w:r>
        <w:rPr/>
        <w:t>When I finally let go of the guide, I became someone I never wanted to be: an unapologetic egoist. No empathy. No obligation. No pretense of kindness.</w:t>
      </w:r>
    </w:p>
    <w:p>
      <w:pPr>
        <w:pStyle w:val="BodyText"/>
        <w:bidi w:val="0"/>
        <w:jc w:val="start"/>
        <w:rPr/>
      </w:pPr>
      <w:r>
        <w:rPr/>
        <w:t xml:space="preserve">I saw it coming. Without the guide, I’d refuse requests I once fulfilled without hesitation. I’d ignore my mother’s pleas, abandon a suffering dog, let people fend for themselves. The thought horrified me—not because I’d hurt others, but because </w:t>
      </w:r>
      <w:r>
        <w:rPr>
          <w:rStyle w:val="Emphasis"/>
        </w:rPr>
        <w:t>they’d despise me for it.</w:t>
      </w:r>
      <w:r>
        <w:rPr/>
        <w:t xml:space="preserve"> I’d be the villain in their stories.</w:t>
      </w:r>
    </w:p>
    <w:p>
      <w:pPr>
        <w:pStyle w:val="BodyText"/>
        <w:bidi w:val="0"/>
        <w:jc w:val="start"/>
        <w:rPr/>
      </w:pPr>
      <w:r>
        <w:rPr/>
        <w:t>For days, I resisted this outcome. I searched for a middle ground: a way to be "good" without the guide, to care without obligation. But there was no middle ground. Kindness, as I’d known it, was a performance—a role I played to avoid rejection. Without the guide, the performance ended.</w:t>
      </w:r>
    </w:p>
    <w:p>
      <w:pPr>
        <w:pStyle w:val="BodyText"/>
        <w:bidi w:val="0"/>
        <w:jc w:val="start"/>
        <w:rPr/>
      </w:pPr>
      <w:r>
        <w:rPr/>
        <w:t>I had to accept it: I would be hated. And that was okay.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Temporary Guides</w:t>
      </w:r>
    </w:p>
    <w:p>
      <w:pPr>
        <w:pStyle w:val="BodyText"/>
        <w:bidi w:val="0"/>
        <w:jc w:val="start"/>
        <w:rPr/>
      </w:pPr>
      <w:r>
        <w:rPr/>
        <w:t xml:space="preserve">At one point, I thought I could create </w:t>
      </w:r>
      <w:r>
        <w:rPr>
          <w:rStyle w:val="Emphasis"/>
        </w:rPr>
        <w:t>temporary</w:t>
      </w:r>
      <w:r>
        <w:rPr/>
        <w:t xml:space="preserve"> guides—flexible rules for specific situations. But I realized: </w:t>
      </w:r>
      <w:r>
        <w:rPr>
          <w:rStyle w:val="Strong"/>
        </w:rPr>
        <w:t>there’s no such thing as a temporary guide.</w:t>
      </w:r>
      <w:r>
        <w:rPr/>
        <w:t xml:space="preserve"> Every rule, every self-imposed identity, leaves a residue. It alters your state, creates desires, spawns conflicts. Even if you discard it later, the damage lingers.</w:t>
      </w:r>
    </w:p>
    <w:p>
      <w:pPr>
        <w:pStyle w:val="BodyText"/>
        <w:bidi w:val="0"/>
        <w:jc w:val="start"/>
        <w:rPr/>
      </w:pPr>
      <w:r>
        <w:rPr/>
        <w:t xml:space="preserve">I tested this. I’d wake up with no desires, no emotions, no sense of self—just a blank slate. Then I’d recall yesterday’s guide, and </w:t>
      </w:r>
      <w:r>
        <w:rPr>
          <w:rStyle w:val="Emphasis"/>
        </w:rPr>
        <w:t>poof</w:t>
      </w:r>
      <w:r>
        <w:rPr/>
        <w:t>: the old patterns reappeared. The stress, the psychomatic symptoms, the urge to preach my "wisdom" to others. It was a trap.</w:t>
      </w:r>
    </w:p>
    <w:p>
      <w:pPr>
        <w:pStyle w:val="BodyText"/>
        <w:bidi w:val="0"/>
        <w:jc w:val="start"/>
        <w:rPr/>
      </w:pPr>
      <w:r>
        <w:rPr/>
        <w:t xml:space="preserve">I decided: </w:t>
      </w:r>
      <w:r>
        <w:rPr>
          <w:rStyle w:val="Strong"/>
        </w:rPr>
        <w:t>No more guides.</w:t>
      </w:r>
      <w:r>
        <w:rPr/>
        <w:t xml:space="preserve"> Not even for a day. Not even if they promised relief. I’d rather live in the void than be shackled again.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Life Without Motivation: Operating on Pure Law</w:t>
      </w:r>
    </w:p>
    <w:p>
      <w:pPr>
        <w:pStyle w:val="BodyText"/>
        <w:bidi w:val="0"/>
        <w:jc w:val="start"/>
        <w:rPr/>
      </w:pPr>
      <w:r>
        <w:rPr/>
        <w:t xml:space="preserve">With no guide, I lost something else: </w:t>
      </w:r>
      <w:r>
        <w:rPr>
          <w:rStyle w:val="Emphasis"/>
        </w:rPr>
        <w:t>motivation.</w:t>
      </w:r>
      <w:r>
        <w:rPr/>
        <w:t xml:space="preserve"> Not the fleeting kind, but the deep, driving force that makes you get out of bed. I had no "shoulds," no "wants," no beliefs about what was meaningful.</w:t>
      </w:r>
    </w:p>
    <w:p>
      <w:pPr>
        <w:pStyle w:val="BodyText"/>
        <w:bidi w:val="0"/>
        <w:jc w:val="start"/>
        <w:rPr/>
      </w:pPr>
      <w:r>
        <w:rPr/>
        <w:t xml:space="preserve">At first, this was terrifying. How do you function without desire? Then I realized: </w:t>
      </w:r>
      <w:r>
        <w:rPr>
          <w:rStyle w:val="Strong"/>
        </w:rPr>
        <w:t>I don’t need motivation. I only need laws.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Law:</w:t>
      </w:r>
      <w:r>
        <w:rPr/>
        <w:t xml:space="preserve"> If I don’t eat, I’ll die.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Law:</w:t>
      </w:r>
      <w:r>
        <w:rPr/>
        <w:t xml:space="preserve"> If I rest, I’ll have energy later.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Law:</w:t>
      </w:r>
      <w:r>
        <w:rPr/>
        <w:t xml:space="preserve"> Some actions bring pleasure; others bring pain. </w:t>
      </w:r>
    </w:p>
    <w:p>
      <w:pPr>
        <w:pStyle w:val="BodyText"/>
        <w:bidi w:val="0"/>
        <w:jc w:val="start"/>
        <w:rPr/>
      </w:pPr>
      <w:r>
        <w:rPr/>
        <w:t xml:space="preserve">I didn’t </w:t>
      </w:r>
      <w:r>
        <w:rPr>
          <w:rStyle w:val="Emphasis"/>
        </w:rPr>
        <w:t>want</w:t>
      </w:r>
      <w:r>
        <w:rPr/>
        <w:t xml:space="preserve"> to eat or rest or work—I just </w:t>
      </w:r>
      <w:r>
        <w:rPr>
          <w:rStyle w:val="Emphasis"/>
        </w:rPr>
        <w:t>observed</w:t>
      </w:r>
      <w:r>
        <w:rPr/>
        <w:t xml:space="preserve"> the consequences and acted accordingly. It wasn’t inspiring, but it worked. My brain, deprived of its usual scripts, moved slowly, deliberating like a computer processing data. </w:t>
      </w:r>
      <w:r>
        <w:rPr>
          <w:rStyle w:val="Emphasis"/>
        </w:rPr>
        <w:t>"Option A leads to X. Option B leads to Y. Choose."</w:t>
      </w:r>
      <w:r>
        <w:rPr/>
        <w:t xml:space="preserve"> No passion, no regret. Just cause and effect.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 of Indifference</w:t>
      </w:r>
    </w:p>
    <w:p>
      <w:pPr>
        <w:pStyle w:val="BodyText"/>
        <w:bidi w:val="0"/>
        <w:jc w:val="start"/>
        <w:rPr/>
      </w:pPr>
      <w:r>
        <w:rPr/>
        <w:t xml:space="preserve">The most surprising outcome? </w:t>
      </w:r>
      <w:r>
        <w:rPr>
          <w:rStyle w:val="Strong"/>
        </w:rPr>
        <w:t>I stopped caring about others’ opinions.</w:t>
      </w:r>
      <w:r>
        <w:rPr/>
        <w:t xml:space="preserve"> Not in a defiant way, but in a </w:t>
      </w:r>
      <w:r>
        <w:rPr>
          <w:rStyle w:val="Emphasis"/>
        </w:rPr>
        <w:t>genuine</w:t>
      </w:r>
      <w:r>
        <w:rPr/>
        <w:t xml:space="preserve"> way. I no longer feared being seen as selfish or heartless because I no longer </w:t>
      </w:r>
      <w:r>
        <w:rPr>
          <w:rStyle w:val="Emphasis"/>
        </w:rPr>
        <w:t>needed</w:t>
      </w:r>
      <w:r>
        <w:rPr/>
        <w:t xml:space="preserve"> to be seen any way at all.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someone asks for help and it costs me nothing? I might help.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it demands sacrifice? I won’t—unless the person is useful to me (e.g., a potential partner, an ally).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my refusal sparks conflict? I’ll stay silent or evade, but I won’t comply out of guilt. </w:t>
      </w:r>
    </w:p>
    <w:p>
      <w:pPr>
        <w:pStyle w:val="BodyText"/>
        <w:bidi w:val="0"/>
        <w:jc w:val="start"/>
        <w:rPr/>
      </w:pPr>
      <w:r>
        <w:rPr/>
        <w:t xml:space="preserve">I don’t hate those who suffer. I don’t </w:t>
      </w:r>
      <w:r>
        <w:rPr>
          <w:rStyle w:val="Emphasis"/>
        </w:rPr>
        <w:t>think</w:t>
      </w:r>
      <w:r>
        <w:rPr/>
        <w:t xml:space="preserve"> about them at all. My focus is solely on my own existence, moment to moment. There’s no guilt in this. No shame. Just a quiet, unshakable peace.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Realization: There Is No "Should"</w:t>
      </w:r>
    </w:p>
    <w:p>
      <w:pPr>
        <w:pStyle w:val="BodyText"/>
        <w:bidi w:val="0"/>
        <w:jc w:val="start"/>
        <w:rPr/>
      </w:pPr>
      <w:r>
        <w:rPr/>
        <w:t xml:space="preserve">The hardest truth? </w:t>
      </w:r>
      <w:r>
        <w:rPr>
          <w:rStyle w:val="Strong"/>
        </w:rPr>
        <w:t>I was never "good."</w:t>
      </w:r>
      <w:r>
        <w:rPr/>
        <w:t xml:space="preserve"> My kindness was a transaction: a performance to avoid abandonment. My empathy was a tool for survival. When the guide collapsed, so did the illusion of my virtue.</w:t>
      </w:r>
    </w:p>
    <w:p>
      <w:pPr>
        <w:pStyle w:val="BodyText"/>
        <w:bidi w:val="0"/>
        <w:jc w:val="start"/>
        <w:rPr/>
      </w:pPr>
      <w:r>
        <w:rPr/>
        <w:t>Now, I live without pretense. If I help, it’s incidental. If I refuse, it’s absolute. I don’t justify myself. I don’t apologize. I exist—nothing more, nothing less.</w:t>
      </w:r>
    </w:p>
    <w:p>
      <w:pPr>
        <w:pStyle w:val="BodyText"/>
        <w:bidi w:val="0"/>
        <w:jc w:val="start"/>
        <w:rPr/>
      </w:pPr>
      <w:r>
        <w:rPr/>
        <w:t>And for the first time, I’m not at war with myself.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Epilogue: The Cost of Truth</w:t>
      </w:r>
    </w:p>
    <w:p>
      <w:pPr>
        <w:pStyle w:val="BodyText"/>
        <w:bidi w:val="0"/>
        <w:jc w:val="start"/>
        <w:rPr/>
      </w:pPr>
      <w:r>
        <w:rPr/>
        <w:t>This isn’t a happy ending. It’s not a story of transformation or growth. It’s the chronicle of a man who burned every crutch he had and learned to walk on the ashes.</w:t>
      </w:r>
    </w:p>
    <w:p>
      <w:pPr>
        <w:pStyle w:val="BodyText"/>
        <w:bidi w:val="0"/>
        <w:jc w:val="start"/>
        <w:rPr/>
      </w:pPr>
      <w:r>
        <w:rPr/>
        <w:t>Some will call me a monster. Others will call me free. I don’t care either way.</w:t>
      </w:r>
    </w:p>
    <w:p>
      <w:pPr>
        <w:pStyle w:val="BodyText"/>
        <w:bidi w:val="0"/>
        <w:jc w:val="start"/>
        <w:rPr/>
      </w:pPr>
      <w:r>
        <w:rPr/>
        <w:t xml:space="preserve">The only thing that matters? </w:t>
      </w:r>
      <w:r>
        <w:rPr>
          <w:rStyle w:val="Strong"/>
        </w:rPr>
        <w:t>I’m no longer lying to myself.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Themes in the Author’s Journey: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962"/>
        <w:gridCol w:w="7504"/>
      </w:tblGrid>
      <w:tr>
        <w:trPr>
          <w:tblHeader w:val="true"/>
        </w:trPr>
        <w:tc>
          <w:tcPr>
            <w:tcW w:w="2962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Original Phrasing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Fear of Refusal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couldn’t say ‘no’ because I feared being thrown out—fearing death, suffering, poverty."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"Good Person" Guide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created a guide: ‘I must do everything asked of me. I owe everyone. No one owes me.’"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Guide’s Collapse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stress, the suppressed fury, the self-betrayal—it shattered me."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Freedom Through Indifference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stopped fearing death, fearing loss, fearing anything. Only then could I refuse."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Life Without Motivation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don’t need motivation. I only need laws: cause and effect."</w:t>
            </w:r>
          </w:p>
        </w:tc>
      </w:tr>
      <w:tr>
        <w:trPr/>
        <w:tc>
          <w:tcPr>
            <w:tcW w:w="2962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Illusion of Empathy</w:t>
            </w:r>
          </w:p>
        </w:tc>
        <w:tc>
          <w:tcPr>
            <w:tcW w:w="7504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"My kindness was a transaction. When the guide collapsed, so did the illusion."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1213</Words>
  <Characters>5734</Characters>
  <CharactersWithSpaces>6878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2026-03-22T20:21:12Z</dcterms:created>
  <dc:creator/>
  <dc:description/>
  <dc:language>ru-RU</dc:language>
  <cp:lastModifiedBy/>
  <dcterms:modified xsi:type="dcterms:W3CDTF">2026-03-22T20:21:13Z</dcterms:modified>
  <cp:revision>2</cp:revision>
  <dc:subject/>
  <dc:title>Calibri</dc:title>
</cp:coreProperties>
</file>